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0E" w:rsidRDefault="000A0BB5" w:rsidP="00477ADA">
      <w:pPr>
        <w:widowControl w:val="0"/>
        <w:autoSpaceDE w:val="0"/>
        <w:autoSpaceDN w:val="0"/>
        <w:adjustRightInd w:val="0"/>
        <w:ind w:firstLine="720"/>
        <w:jc w:val="center"/>
        <w:rPr>
          <w:rFonts w:ascii="Calibri" w:hAnsi="Calibri" w:cs="Calibri"/>
          <w:b/>
          <w:bCs/>
        </w:rPr>
      </w:pPr>
      <w:r>
        <w:rPr>
          <w:rFonts w:ascii="Calibri" w:hAnsi="Calibri" w:cs="Calibri"/>
          <w:b/>
          <w:bCs/>
        </w:rPr>
        <w:t>2022 Peoria Speedway Outlaw Stock Cars Rules</w:t>
      </w:r>
    </w:p>
    <w:p w:rsidR="000259E1" w:rsidRDefault="000259E1" w:rsidP="00477ADA">
      <w:pPr>
        <w:widowControl w:val="0"/>
        <w:autoSpaceDE w:val="0"/>
        <w:autoSpaceDN w:val="0"/>
        <w:adjustRightInd w:val="0"/>
        <w:ind w:firstLine="720"/>
        <w:rPr>
          <w:rFonts w:ascii="Segoe UI Historic" w:hAnsi="Segoe UI Historic" w:cs="Segoe UI Historic"/>
          <w:color w:val="050505"/>
          <w:sz w:val="23"/>
          <w:szCs w:val="23"/>
          <w:shd w:val="clear" w:color="auto" w:fill="E4E6EB"/>
        </w:rPr>
      </w:pPr>
    </w:p>
    <w:p w:rsidR="00D9497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1. Full frame/</w:t>
      </w:r>
      <w:proofErr w:type="spellStart"/>
      <w:r w:rsidRPr="00161413">
        <w:rPr>
          <w:rFonts w:ascii="Segoe UI Historic" w:hAnsi="Segoe UI Historic"/>
          <w:color w:val="000000" w:themeColor="text1"/>
          <w:sz w:val="23"/>
          <w:szCs w:val="23"/>
          <w:highlight w:val="lightGray"/>
          <w:shd w:val="clear" w:color="auto" w:fill="0084FF"/>
        </w:rPr>
        <w:t>unibody</w:t>
      </w:r>
      <w:proofErr w:type="spellEnd"/>
      <w:r w:rsidRPr="00161413">
        <w:rPr>
          <w:rFonts w:ascii="Segoe UI Historic" w:hAnsi="Segoe UI Historic"/>
          <w:color w:val="000000" w:themeColor="text1"/>
          <w:sz w:val="23"/>
          <w:szCs w:val="23"/>
          <w:highlight w:val="lightGray"/>
          <w:shd w:val="clear" w:color="auto" w:fill="0084FF"/>
        </w:rPr>
        <w:t xml:space="preserve"> cars </w:t>
      </w:r>
    </w:p>
    <w:p w:rsidR="00D9497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2</w:t>
      </w:r>
      <w:r w:rsidR="008D3E56">
        <w:rPr>
          <w:rFonts w:ascii="Segoe UI Historic" w:hAnsi="Segoe UI Historic"/>
          <w:color w:val="000000" w:themeColor="text1"/>
          <w:sz w:val="23"/>
          <w:szCs w:val="23"/>
          <w:highlight w:val="lightGray"/>
          <w:shd w:val="clear" w:color="auto" w:fill="0084FF"/>
        </w:rPr>
        <w:t>A</w:t>
      </w:r>
      <w:r w:rsidRPr="00161413">
        <w:rPr>
          <w:rFonts w:ascii="Segoe UI Historic" w:hAnsi="Segoe UI Historic"/>
          <w:color w:val="000000" w:themeColor="text1"/>
          <w:sz w:val="23"/>
          <w:szCs w:val="23"/>
          <w:highlight w:val="lightGray"/>
          <w:shd w:val="clear" w:color="auto" w:fill="0084FF"/>
        </w:rPr>
        <w:t xml:space="preserve">. (All steel engines)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2B</w:t>
      </w:r>
      <w:r w:rsidR="00D94975" w:rsidRPr="00161413">
        <w:rPr>
          <w:rFonts w:ascii="Segoe UI Historic" w:hAnsi="Segoe UI Historic"/>
          <w:color w:val="000000" w:themeColor="text1"/>
          <w:sz w:val="23"/>
          <w:szCs w:val="23"/>
          <w:highlight w:val="lightGray"/>
          <w:shd w:val="clear" w:color="auto" w:fill="0084FF"/>
        </w:rPr>
        <w:t xml:space="preserve">. Open engine – Iron Head and Block - 2 barrel </w:t>
      </w:r>
      <w:proofErr w:type="spellStart"/>
      <w:r w:rsidR="00D94975" w:rsidRPr="00161413">
        <w:rPr>
          <w:rFonts w:ascii="Segoe UI Historic" w:hAnsi="Segoe UI Historic"/>
          <w:color w:val="000000" w:themeColor="text1"/>
          <w:sz w:val="23"/>
          <w:szCs w:val="23"/>
          <w:highlight w:val="lightGray"/>
          <w:shd w:val="clear" w:color="auto" w:fill="0084FF"/>
        </w:rPr>
        <w:t>carb</w:t>
      </w:r>
      <w:proofErr w:type="spellEnd"/>
      <w:r w:rsidR="00D94975" w:rsidRPr="00161413">
        <w:rPr>
          <w:rFonts w:ascii="Segoe UI Historic" w:hAnsi="Segoe UI Historic"/>
          <w:color w:val="000000" w:themeColor="text1"/>
          <w:sz w:val="23"/>
          <w:szCs w:val="23"/>
          <w:highlight w:val="lightGray"/>
          <w:shd w:val="clear" w:color="auto" w:fill="0084FF"/>
        </w:rPr>
        <w:t xml:space="preserve"> – any </w:t>
      </w:r>
      <w:r w:rsidR="000A0BB5">
        <w:rPr>
          <w:rFonts w:ascii="Segoe UI Historic" w:hAnsi="Segoe UI Historic"/>
          <w:color w:val="000000" w:themeColor="text1"/>
          <w:sz w:val="23"/>
          <w:szCs w:val="23"/>
          <w:highlight w:val="lightGray"/>
          <w:shd w:val="clear" w:color="auto" w:fill="0084FF"/>
        </w:rPr>
        <w:t xml:space="preserve">8 inch </w:t>
      </w:r>
      <w:r w:rsidR="00D94975" w:rsidRPr="00161413">
        <w:rPr>
          <w:rFonts w:ascii="Segoe UI Historic" w:hAnsi="Segoe UI Historic"/>
          <w:color w:val="000000" w:themeColor="text1"/>
          <w:sz w:val="23"/>
          <w:szCs w:val="23"/>
          <w:highlight w:val="lightGray"/>
          <w:shd w:val="clear" w:color="auto" w:fill="0084FF"/>
        </w:rPr>
        <w:t xml:space="preserve">tire - 3,000 lbs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2C</w:t>
      </w:r>
      <w:r w:rsidR="00D94975" w:rsidRPr="00161413">
        <w:rPr>
          <w:rFonts w:ascii="Segoe UI Historic" w:hAnsi="Segoe UI Historic"/>
          <w:color w:val="000000" w:themeColor="text1"/>
          <w:sz w:val="23"/>
          <w:szCs w:val="23"/>
          <w:highlight w:val="lightGray"/>
          <w:shd w:val="clear" w:color="auto" w:fill="0084FF"/>
        </w:rPr>
        <w:t xml:space="preserve">. 602 crate Sealed – 4 barrel </w:t>
      </w:r>
      <w:proofErr w:type="spellStart"/>
      <w:r w:rsidR="00D94975" w:rsidRPr="00161413">
        <w:rPr>
          <w:rFonts w:ascii="Segoe UI Historic" w:hAnsi="Segoe UI Historic"/>
          <w:color w:val="000000" w:themeColor="text1"/>
          <w:sz w:val="23"/>
          <w:szCs w:val="23"/>
          <w:highlight w:val="lightGray"/>
          <w:shd w:val="clear" w:color="auto" w:fill="0084FF"/>
        </w:rPr>
        <w:t>carb</w:t>
      </w:r>
      <w:proofErr w:type="spellEnd"/>
      <w:r w:rsidR="00D94975" w:rsidRPr="00161413">
        <w:rPr>
          <w:rFonts w:ascii="Segoe UI Historic" w:hAnsi="Segoe UI Historic"/>
          <w:color w:val="000000" w:themeColor="text1"/>
          <w:sz w:val="23"/>
          <w:szCs w:val="23"/>
          <w:highlight w:val="lightGray"/>
          <w:shd w:val="clear" w:color="auto" w:fill="0084FF"/>
        </w:rPr>
        <w:t xml:space="preserve"> </w:t>
      </w:r>
      <w:r w:rsidR="000A0BB5">
        <w:rPr>
          <w:rFonts w:ascii="Segoe UI Historic" w:hAnsi="Segoe UI Historic"/>
          <w:color w:val="000000" w:themeColor="text1"/>
          <w:sz w:val="23"/>
          <w:szCs w:val="23"/>
          <w:highlight w:val="lightGray"/>
          <w:shd w:val="clear" w:color="auto" w:fill="0084FF"/>
        </w:rPr>
        <w:t>–</w:t>
      </w:r>
      <w:r w:rsidR="00D94975" w:rsidRPr="00161413">
        <w:rPr>
          <w:rFonts w:ascii="Segoe UI Historic" w:hAnsi="Segoe UI Historic"/>
          <w:color w:val="000000" w:themeColor="text1"/>
          <w:sz w:val="23"/>
          <w:szCs w:val="23"/>
          <w:highlight w:val="lightGray"/>
          <w:shd w:val="clear" w:color="auto" w:fill="0084FF"/>
        </w:rPr>
        <w:t xml:space="preserve"> any</w:t>
      </w:r>
      <w:r w:rsidR="000A0BB5">
        <w:rPr>
          <w:rFonts w:ascii="Segoe UI Historic" w:hAnsi="Segoe UI Historic"/>
          <w:color w:val="000000" w:themeColor="text1"/>
          <w:sz w:val="23"/>
          <w:szCs w:val="23"/>
          <w:highlight w:val="lightGray"/>
          <w:shd w:val="clear" w:color="auto" w:fill="0084FF"/>
        </w:rPr>
        <w:t xml:space="preserve"> 8 inch</w:t>
      </w:r>
      <w:r w:rsidR="00D94975" w:rsidRPr="00161413">
        <w:rPr>
          <w:rFonts w:ascii="Segoe UI Historic" w:hAnsi="Segoe UI Historic"/>
          <w:color w:val="000000" w:themeColor="text1"/>
          <w:sz w:val="23"/>
          <w:szCs w:val="23"/>
          <w:highlight w:val="lightGray"/>
          <w:shd w:val="clear" w:color="auto" w:fill="0084FF"/>
        </w:rPr>
        <w:t xml:space="preserve"> tire - 2,600 lbs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2D</w:t>
      </w:r>
      <w:r w:rsidR="00D94975" w:rsidRPr="00161413">
        <w:rPr>
          <w:rFonts w:ascii="Segoe UI Historic" w:hAnsi="Segoe UI Historic"/>
          <w:color w:val="000000" w:themeColor="text1"/>
          <w:sz w:val="23"/>
          <w:szCs w:val="23"/>
          <w:highlight w:val="lightGray"/>
          <w:shd w:val="clear" w:color="auto" w:fill="0084FF"/>
        </w:rPr>
        <w:t xml:space="preserve">. 604 </w:t>
      </w:r>
      <w:proofErr w:type="gramStart"/>
      <w:r w:rsidR="00D94975" w:rsidRPr="00161413">
        <w:rPr>
          <w:rFonts w:ascii="Segoe UI Historic" w:hAnsi="Segoe UI Historic"/>
          <w:color w:val="000000" w:themeColor="text1"/>
          <w:sz w:val="23"/>
          <w:szCs w:val="23"/>
          <w:highlight w:val="lightGray"/>
          <w:shd w:val="clear" w:color="auto" w:fill="0084FF"/>
        </w:rPr>
        <w:t>crate</w:t>
      </w:r>
      <w:proofErr w:type="gramEnd"/>
      <w:r w:rsidR="00D94975" w:rsidRPr="00161413">
        <w:rPr>
          <w:rFonts w:ascii="Segoe UI Historic" w:hAnsi="Segoe UI Historic"/>
          <w:color w:val="000000" w:themeColor="text1"/>
          <w:sz w:val="23"/>
          <w:szCs w:val="23"/>
          <w:highlight w:val="lightGray"/>
          <w:shd w:val="clear" w:color="auto" w:fill="0084FF"/>
        </w:rPr>
        <w:t xml:space="preserve"> Sealed -4 barrel </w:t>
      </w:r>
      <w:proofErr w:type="spellStart"/>
      <w:r w:rsidR="00D94975" w:rsidRPr="00161413">
        <w:rPr>
          <w:rFonts w:ascii="Segoe UI Historic" w:hAnsi="Segoe UI Historic"/>
          <w:color w:val="000000" w:themeColor="text1"/>
          <w:sz w:val="23"/>
          <w:szCs w:val="23"/>
          <w:highlight w:val="lightGray"/>
          <w:shd w:val="clear" w:color="auto" w:fill="0084FF"/>
        </w:rPr>
        <w:t>carb</w:t>
      </w:r>
      <w:proofErr w:type="spellEnd"/>
      <w:r w:rsidR="00D94975" w:rsidRPr="00161413">
        <w:rPr>
          <w:rFonts w:ascii="Segoe UI Historic" w:hAnsi="Segoe UI Historic"/>
          <w:color w:val="000000" w:themeColor="text1"/>
          <w:sz w:val="23"/>
          <w:szCs w:val="23"/>
          <w:highlight w:val="lightGray"/>
          <w:shd w:val="clear" w:color="auto" w:fill="0084FF"/>
        </w:rPr>
        <w:t xml:space="preserve">- any </w:t>
      </w:r>
      <w:r w:rsidR="000A0BB5">
        <w:rPr>
          <w:rFonts w:ascii="Segoe UI Historic" w:hAnsi="Segoe UI Historic"/>
          <w:color w:val="000000" w:themeColor="text1"/>
          <w:sz w:val="23"/>
          <w:szCs w:val="23"/>
          <w:highlight w:val="lightGray"/>
          <w:shd w:val="clear" w:color="auto" w:fill="0084FF"/>
        </w:rPr>
        <w:t xml:space="preserve">8 inch </w:t>
      </w:r>
      <w:r w:rsidR="00D94975" w:rsidRPr="00161413">
        <w:rPr>
          <w:rFonts w:ascii="Segoe UI Historic" w:hAnsi="Segoe UI Historic"/>
          <w:color w:val="000000" w:themeColor="text1"/>
          <w:sz w:val="23"/>
          <w:szCs w:val="23"/>
          <w:highlight w:val="lightGray"/>
          <w:shd w:val="clear" w:color="auto" w:fill="0084FF"/>
        </w:rPr>
        <w:t xml:space="preserve">tire - 2,900 lbs </w:t>
      </w:r>
    </w:p>
    <w:p w:rsidR="00D9497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 xml:space="preserve">3. </w:t>
      </w:r>
      <w:r w:rsidR="008D3E56">
        <w:rPr>
          <w:rFonts w:ascii="Segoe UI Historic" w:hAnsi="Segoe UI Historic"/>
          <w:color w:val="000000" w:themeColor="text1"/>
          <w:sz w:val="23"/>
          <w:szCs w:val="23"/>
          <w:highlight w:val="lightGray"/>
          <w:shd w:val="clear" w:color="auto" w:fill="0084FF"/>
        </w:rPr>
        <w:t>Aluminum or steel bodies must be stock appearing can run enclosed cock pit</w:t>
      </w:r>
      <w:r w:rsidRPr="00161413">
        <w:rPr>
          <w:rFonts w:ascii="Segoe UI Historic" w:hAnsi="Segoe UI Historic"/>
          <w:color w:val="000000" w:themeColor="text1"/>
          <w:sz w:val="23"/>
          <w:szCs w:val="23"/>
          <w:highlight w:val="lightGray"/>
          <w:shd w:val="clear" w:color="auto" w:fill="0084FF"/>
        </w:rPr>
        <w:t xml:space="preserve">. </w:t>
      </w:r>
    </w:p>
    <w:p w:rsidR="00D9497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 xml:space="preserve">4. </w:t>
      </w:r>
      <w:r w:rsidR="000A0BB5">
        <w:rPr>
          <w:rFonts w:ascii="Segoe UI Historic" w:hAnsi="Segoe UI Historic"/>
          <w:color w:val="000000" w:themeColor="text1"/>
          <w:sz w:val="23"/>
          <w:szCs w:val="23"/>
          <w:highlight w:val="lightGray"/>
          <w:shd w:val="clear" w:color="auto" w:fill="0084FF"/>
        </w:rPr>
        <w:t>8 Inch Spoiler</w:t>
      </w:r>
    </w:p>
    <w:p w:rsidR="00D9497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 xml:space="preserve">5. </w:t>
      </w:r>
      <w:r w:rsidR="000A0BB5" w:rsidRPr="00161413">
        <w:rPr>
          <w:rFonts w:ascii="Segoe UI Historic" w:hAnsi="Segoe UI Historic"/>
          <w:color w:val="000000" w:themeColor="text1"/>
          <w:sz w:val="23"/>
          <w:szCs w:val="23"/>
          <w:highlight w:val="lightGray"/>
          <w:shd w:val="clear" w:color="auto" w:fill="0084FF"/>
        </w:rPr>
        <w:t>9 inch rear end or quick change option</w:t>
      </w:r>
    </w:p>
    <w:p w:rsidR="000A0BB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 xml:space="preserve">6. </w:t>
      </w:r>
      <w:r w:rsidR="000A0BB5" w:rsidRPr="00161413">
        <w:rPr>
          <w:rFonts w:ascii="Segoe UI Historic" w:hAnsi="Segoe UI Historic"/>
          <w:color w:val="000000" w:themeColor="text1"/>
          <w:sz w:val="23"/>
          <w:szCs w:val="23"/>
          <w:highlight w:val="lightGray"/>
          <w:shd w:val="clear" w:color="auto" w:fill="0084FF"/>
        </w:rPr>
        <w:t xml:space="preserve">1 non-adjustable shock per corner. </w:t>
      </w:r>
    </w:p>
    <w:p w:rsidR="00D94975" w:rsidRDefault="00D94975" w:rsidP="00D94975">
      <w:pPr>
        <w:rPr>
          <w:rFonts w:ascii="Segoe UI Historic" w:hAnsi="Segoe UI Historic"/>
          <w:color w:val="000000" w:themeColor="text1"/>
          <w:sz w:val="23"/>
          <w:szCs w:val="23"/>
          <w:highlight w:val="lightGray"/>
          <w:shd w:val="clear" w:color="auto" w:fill="0084FF"/>
        </w:rPr>
      </w:pPr>
      <w:r w:rsidRPr="00161413">
        <w:rPr>
          <w:rFonts w:ascii="Segoe UI Historic" w:hAnsi="Segoe UI Historic"/>
          <w:color w:val="000000" w:themeColor="text1"/>
          <w:sz w:val="23"/>
          <w:szCs w:val="23"/>
          <w:highlight w:val="lightGray"/>
          <w:shd w:val="clear" w:color="auto" w:fill="0084FF"/>
        </w:rPr>
        <w:t>7</w:t>
      </w:r>
      <w:r w:rsidR="008D3E56">
        <w:rPr>
          <w:rFonts w:ascii="Segoe UI Historic" w:hAnsi="Segoe UI Historic"/>
          <w:color w:val="000000" w:themeColor="text1"/>
          <w:sz w:val="23"/>
          <w:szCs w:val="23"/>
          <w:highlight w:val="lightGray"/>
          <w:shd w:val="clear" w:color="auto" w:fill="0084FF"/>
        </w:rPr>
        <w:t>A</w:t>
      </w:r>
      <w:r w:rsidRPr="00161413">
        <w:rPr>
          <w:rFonts w:ascii="Segoe UI Historic" w:hAnsi="Segoe UI Historic"/>
          <w:color w:val="000000" w:themeColor="text1"/>
          <w:sz w:val="23"/>
          <w:szCs w:val="23"/>
          <w:highlight w:val="lightGray"/>
          <w:shd w:val="clear" w:color="auto" w:fill="0084FF"/>
        </w:rPr>
        <w:t xml:space="preserve">. </w:t>
      </w:r>
      <w:proofErr w:type="gramStart"/>
      <w:r w:rsidRPr="00161413">
        <w:rPr>
          <w:rFonts w:ascii="Segoe UI Historic" w:hAnsi="Segoe UI Historic"/>
          <w:color w:val="000000" w:themeColor="text1"/>
          <w:sz w:val="23"/>
          <w:szCs w:val="23"/>
          <w:highlight w:val="lightGray"/>
          <w:shd w:val="clear" w:color="auto" w:fill="0084FF"/>
        </w:rPr>
        <w:t>The</w:t>
      </w:r>
      <w:proofErr w:type="gramEnd"/>
      <w:r w:rsidRPr="00161413">
        <w:rPr>
          <w:rFonts w:ascii="Segoe UI Historic" w:hAnsi="Segoe UI Historic"/>
          <w:color w:val="000000" w:themeColor="text1"/>
          <w:sz w:val="23"/>
          <w:szCs w:val="23"/>
          <w:highlight w:val="lightGray"/>
          <w:shd w:val="clear" w:color="auto" w:fill="0084FF"/>
        </w:rPr>
        <w:t xml:space="preserve"> lower rear trailing arms must be mounted in the stock location on the frame. Additional holes in the rear end will be permitted.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7B</w:t>
      </w:r>
      <w:r w:rsidR="00D94975" w:rsidRPr="00161413">
        <w:rPr>
          <w:rFonts w:ascii="Segoe UI Historic" w:hAnsi="Segoe UI Historic"/>
          <w:color w:val="000000" w:themeColor="text1"/>
          <w:sz w:val="23"/>
          <w:szCs w:val="23"/>
          <w:highlight w:val="lightGray"/>
          <w:shd w:val="clear" w:color="auto" w:fill="0084FF"/>
        </w:rPr>
        <w:t xml:space="preserve">. Brackets can be maximum 7.5 inches long, measured from the bottom of the axle tube to the bottom of the bracket.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7C</w:t>
      </w:r>
      <w:r w:rsidR="00D94975" w:rsidRPr="00161413">
        <w:rPr>
          <w:rFonts w:ascii="Segoe UI Historic" w:hAnsi="Segoe UI Historic"/>
          <w:color w:val="000000" w:themeColor="text1"/>
          <w:sz w:val="23"/>
          <w:szCs w:val="23"/>
          <w:highlight w:val="lightGray"/>
          <w:shd w:val="clear" w:color="auto" w:fill="0084FF"/>
        </w:rPr>
        <w:t xml:space="preserve">. Maximum 1 row of 5 holes for adjustment.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7D</w:t>
      </w:r>
      <w:r w:rsidR="00D94975" w:rsidRPr="00161413">
        <w:rPr>
          <w:rFonts w:ascii="Segoe UI Historic" w:hAnsi="Segoe UI Historic"/>
          <w:color w:val="000000" w:themeColor="text1"/>
          <w:sz w:val="23"/>
          <w:szCs w:val="23"/>
          <w:highlight w:val="lightGray"/>
          <w:shd w:val="clear" w:color="auto" w:fill="0084FF"/>
        </w:rPr>
        <w:t xml:space="preserve">. Holes must be vertical.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7E</w:t>
      </w:r>
      <w:r w:rsidR="00D94975" w:rsidRPr="00161413">
        <w:rPr>
          <w:rFonts w:ascii="Segoe UI Historic" w:hAnsi="Segoe UI Historic"/>
          <w:color w:val="000000" w:themeColor="text1"/>
          <w:sz w:val="23"/>
          <w:szCs w:val="23"/>
          <w:highlight w:val="lightGray"/>
          <w:shd w:val="clear" w:color="auto" w:fill="0084FF"/>
        </w:rPr>
        <w:t xml:space="preserve">. No additional holes in frame allowed. </w:t>
      </w:r>
      <w:proofErr w:type="gramStart"/>
      <w:r w:rsidR="00D94975" w:rsidRPr="00161413">
        <w:rPr>
          <w:rFonts w:ascii="Segoe UI Historic" w:hAnsi="Segoe UI Historic"/>
          <w:color w:val="000000" w:themeColor="text1"/>
          <w:sz w:val="23"/>
          <w:szCs w:val="23"/>
          <w:highlight w:val="lightGray"/>
          <w:shd w:val="clear" w:color="auto" w:fill="0084FF"/>
        </w:rPr>
        <w:t>Stock mount</w:t>
      </w:r>
      <w:proofErr w:type="gramEnd"/>
      <w:r w:rsidR="00D94975" w:rsidRPr="00161413">
        <w:rPr>
          <w:rFonts w:ascii="Segoe UI Historic" w:hAnsi="Segoe UI Historic"/>
          <w:color w:val="000000" w:themeColor="text1"/>
          <w:sz w:val="23"/>
          <w:szCs w:val="23"/>
          <w:highlight w:val="lightGray"/>
          <w:shd w:val="clear" w:color="auto" w:fill="0084FF"/>
        </w:rPr>
        <w:t xml:space="preserve"> holes only. Frame mounts MUST be in stock location. </w:t>
      </w:r>
    </w:p>
    <w:p w:rsidR="00D94975" w:rsidRDefault="008D3E56" w:rsidP="00D94975">
      <w:pPr>
        <w:rPr>
          <w:rFonts w:ascii="Segoe UI Historic" w:hAnsi="Segoe UI Historic"/>
          <w:color w:val="000000" w:themeColor="text1"/>
          <w:sz w:val="23"/>
          <w:szCs w:val="23"/>
          <w:highlight w:val="lightGray"/>
          <w:shd w:val="clear" w:color="auto" w:fill="0084FF"/>
        </w:rPr>
      </w:pPr>
      <w:r>
        <w:rPr>
          <w:rFonts w:ascii="Segoe UI Historic" w:hAnsi="Segoe UI Historic"/>
          <w:color w:val="000000" w:themeColor="text1"/>
          <w:sz w:val="23"/>
          <w:szCs w:val="23"/>
          <w:highlight w:val="lightGray"/>
          <w:shd w:val="clear" w:color="auto" w:fill="0084FF"/>
        </w:rPr>
        <w:t>7F</w:t>
      </w:r>
      <w:r w:rsidR="00D94975" w:rsidRPr="00161413">
        <w:rPr>
          <w:rFonts w:ascii="Segoe UI Historic" w:hAnsi="Segoe UI Historic"/>
          <w:color w:val="000000" w:themeColor="text1"/>
          <w:sz w:val="23"/>
          <w:szCs w:val="23"/>
          <w:highlight w:val="lightGray"/>
          <w:shd w:val="clear" w:color="auto" w:fill="0084FF"/>
        </w:rPr>
        <w:t xml:space="preserve">. Slots in the frame or rear-end mounts will NOT be permitted. </w:t>
      </w:r>
    </w:p>
    <w:p w:rsidR="00D94975" w:rsidRDefault="00D94975" w:rsidP="00D94975">
      <w:pPr>
        <w:rPr>
          <w:rFonts w:ascii="Segoe UI Historic" w:hAnsi="Segoe UI Historic"/>
          <w:color w:val="000000" w:themeColor="text1"/>
          <w:sz w:val="23"/>
          <w:szCs w:val="23"/>
          <w:shd w:val="clear" w:color="auto" w:fill="0084FF"/>
        </w:rPr>
      </w:pPr>
      <w:r w:rsidRPr="00161413">
        <w:rPr>
          <w:rFonts w:ascii="Segoe UI Historic" w:hAnsi="Segoe UI Historic"/>
          <w:color w:val="000000" w:themeColor="text1"/>
          <w:sz w:val="23"/>
          <w:szCs w:val="23"/>
          <w:highlight w:val="lightGray"/>
          <w:shd w:val="clear" w:color="auto" w:fill="0084FF"/>
        </w:rPr>
        <w:t>8. Front Stock Type No Tubular Lower or Spindle</w:t>
      </w:r>
    </w:p>
    <w:p w:rsidR="00BE1E7B" w:rsidRPr="00BE1E7B" w:rsidRDefault="00BE1E7B" w:rsidP="00D94975">
      <w:pPr>
        <w:rPr>
          <w:b/>
          <w:color w:val="000000" w:themeColor="text1"/>
          <w:u w:val="single"/>
        </w:rPr>
      </w:pPr>
      <w:r w:rsidRPr="00BE1E7B">
        <w:rPr>
          <w:rFonts w:ascii="Segoe UI Historic" w:hAnsi="Segoe UI Historic"/>
          <w:b/>
          <w:color w:val="000000" w:themeColor="text1"/>
          <w:sz w:val="23"/>
          <w:szCs w:val="23"/>
          <w:highlight w:val="lightGray"/>
          <w:u w:val="single"/>
          <w:shd w:val="clear" w:color="auto" w:fill="0084FF"/>
        </w:rPr>
        <w:t>Seat Belts/Restraint System</w:t>
      </w:r>
    </w:p>
    <w:p w:rsidR="00BE1E7B" w:rsidRPr="00BE1E7B" w:rsidRDefault="00BE1E7B" w:rsidP="00BE1E7B">
      <w:pPr>
        <w:pStyle w:val="NormalWeb"/>
        <w:shd w:val="clear" w:color="auto" w:fill="FFFFFF"/>
        <w:spacing w:before="0" w:beforeAutospacing="0" w:after="150" w:afterAutospacing="0"/>
        <w:rPr>
          <w:rFonts w:ascii="Helvetica" w:hAnsi="Helvetica" w:cs="Helvetica"/>
          <w:color w:val="000000" w:themeColor="text1"/>
          <w:highlight w:val="lightGray"/>
        </w:rPr>
      </w:pPr>
      <w:r w:rsidRPr="00BE1E7B">
        <w:rPr>
          <w:rFonts w:ascii="Helvetica" w:hAnsi="Helvetica" w:cs="Helvetica"/>
          <w:color w:val="000000" w:themeColor="text1"/>
          <w:highlight w:val="lightGray"/>
        </w:rPr>
        <w:t>9</w:t>
      </w:r>
      <w:r w:rsidR="008D3E56">
        <w:rPr>
          <w:rFonts w:ascii="Helvetica" w:hAnsi="Helvetica" w:cs="Helvetica"/>
          <w:color w:val="000000" w:themeColor="text1"/>
          <w:highlight w:val="lightGray"/>
        </w:rPr>
        <w:t>A</w:t>
      </w:r>
      <w:r w:rsidRPr="00BE1E7B">
        <w:rPr>
          <w:rFonts w:ascii="Helvetica" w:hAnsi="Helvetica" w:cs="Helvetica"/>
          <w:color w:val="000000" w:themeColor="text1"/>
          <w:highlight w:val="lightGray"/>
        </w:rPr>
        <w:t>.Each car should be equipped with minimum of an SFI 16.5 or SFI 16.1 approved restraint system, until the date of the belt expiration (two years from the date of manufacturer). Seat belt restraint systems shall be installed and used in accordance with manufacturer’s instructions.</w:t>
      </w:r>
    </w:p>
    <w:p w:rsidR="00BE1E7B" w:rsidRPr="00BE1E7B" w:rsidRDefault="008D3E56" w:rsidP="00BE1E7B">
      <w:pPr>
        <w:pStyle w:val="NormalWeb"/>
        <w:shd w:val="clear" w:color="auto" w:fill="FFFFFF"/>
        <w:spacing w:before="0" w:beforeAutospacing="0" w:after="150" w:afterAutospacing="0"/>
        <w:rPr>
          <w:rFonts w:ascii="Helvetica" w:hAnsi="Helvetica" w:cs="Helvetica"/>
          <w:color w:val="000000" w:themeColor="text1"/>
          <w:highlight w:val="lightGray"/>
        </w:rPr>
      </w:pPr>
      <w:r>
        <w:rPr>
          <w:rFonts w:ascii="Helvetica" w:hAnsi="Helvetica" w:cs="Helvetica"/>
          <w:color w:val="000000" w:themeColor="text1"/>
          <w:highlight w:val="lightGray"/>
        </w:rPr>
        <w:lastRenderedPageBreak/>
        <w:t>9B</w:t>
      </w:r>
      <w:r w:rsidR="00BE1E7B" w:rsidRPr="00BE1E7B">
        <w:rPr>
          <w:rFonts w:ascii="Helvetica" w:hAnsi="Helvetica" w:cs="Helvetica"/>
          <w:color w:val="000000" w:themeColor="text1"/>
          <w:highlight w:val="lightGray"/>
        </w:rPr>
        <w:t xml:space="preserve"> Seat belt material should not be permitted to come in contact with any sharp or metal edge, including when the material passes through the seat.</w:t>
      </w:r>
    </w:p>
    <w:p w:rsidR="00BE1E7B" w:rsidRDefault="008D3E56" w:rsidP="00BE1E7B">
      <w:pPr>
        <w:pStyle w:val="NormalWeb"/>
        <w:shd w:val="clear" w:color="auto" w:fill="FFFFFF"/>
        <w:spacing w:before="0" w:beforeAutospacing="0" w:after="150" w:afterAutospacing="0"/>
        <w:rPr>
          <w:rFonts w:ascii="Helvetica" w:hAnsi="Helvetica" w:cs="Helvetica"/>
          <w:color w:val="000000" w:themeColor="text1"/>
        </w:rPr>
      </w:pPr>
      <w:r>
        <w:rPr>
          <w:rFonts w:ascii="Helvetica" w:hAnsi="Helvetica" w:cs="Helvetica"/>
          <w:color w:val="000000" w:themeColor="text1"/>
          <w:highlight w:val="lightGray"/>
        </w:rPr>
        <w:t>9C</w:t>
      </w:r>
      <w:r w:rsidR="00BE1E7B" w:rsidRPr="00BE1E7B">
        <w:rPr>
          <w:rFonts w:ascii="Helvetica" w:hAnsi="Helvetica" w:cs="Helvetica"/>
          <w:color w:val="000000" w:themeColor="text1"/>
          <w:highlight w:val="lightGray"/>
        </w:rPr>
        <w:t xml:space="preserve">. Rolled and/or de-burred and/or flanged edges or anywhere seat belt webbing passes through and may come in contact with abrasive edges </w:t>
      </w:r>
      <w:proofErr w:type="gramStart"/>
      <w:r w:rsidR="00BE1E7B" w:rsidRPr="00BE1E7B">
        <w:rPr>
          <w:rFonts w:ascii="Helvetica" w:hAnsi="Helvetica" w:cs="Helvetica"/>
          <w:color w:val="000000" w:themeColor="text1"/>
          <w:highlight w:val="lightGray"/>
        </w:rPr>
        <w:t>are</w:t>
      </w:r>
      <w:proofErr w:type="gramEnd"/>
      <w:r w:rsidR="00BE1E7B" w:rsidRPr="00BE1E7B">
        <w:rPr>
          <w:rFonts w:ascii="Helvetica" w:hAnsi="Helvetica" w:cs="Helvetica"/>
          <w:color w:val="000000" w:themeColor="text1"/>
          <w:highlight w:val="lightGray"/>
        </w:rPr>
        <w:t xml:space="preserve"> recommended.</w:t>
      </w:r>
    </w:p>
    <w:p w:rsidR="007F1A7E" w:rsidRPr="008D3E56" w:rsidRDefault="008D3E56" w:rsidP="00BE1E7B">
      <w:pPr>
        <w:pStyle w:val="NormalWeb"/>
        <w:shd w:val="clear" w:color="auto" w:fill="FFFFFF"/>
        <w:spacing w:before="0" w:beforeAutospacing="0" w:after="150" w:afterAutospacing="0"/>
        <w:rPr>
          <w:rFonts w:ascii="Helvetica" w:hAnsi="Helvetica" w:cs="Helvetica"/>
          <w:b/>
          <w:color w:val="000000" w:themeColor="text1"/>
          <w:u w:val="single"/>
        </w:rPr>
      </w:pPr>
      <w:r w:rsidRPr="008D3E56">
        <w:rPr>
          <w:rFonts w:ascii="Helvetica" w:hAnsi="Helvetica" w:cs="Helvetica"/>
          <w:b/>
          <w:color w:val="000000" w:themeColor="text1"/>
          <w:highlight w:val="lightGray"/>
          <w:u w:val="single"/>
        </w:rPr>
        <w:t>Protective Clothing</w:t>
      </w:r>
    </w:p>
    <w:p w:rsidR="00BE1E7B" w:rsidRPr="00BE1E7B" w:rsidRDefault="00BE1E7B" w:rsidP="00BE1E7B">
      <w:pPr>
        <w:pStyle w:val="NormalWeb"/>
        <w:shd w:val="clear" w:color="auto" w:fill="FFFFFF"/>
        <w:spacing w:before="0" w:beforeAutospacing="0" w:after="150" w:afterAutospacing="0"/>
        <w:rPr>
          <w:rFonts w:ascii="Helvetica" w:hAnsi="Helvetica" w:cs="Helvetica"/>
          <w:color w:val="000000" w:themeColor="text1"/>
          <w:highlight w:val="lightGray"/>
        </w:rPr>
      </w:pPr>
      <w:r w:rsidRPr="00BE1E7B">
        <w:rPr>
          <w:rFonts w:ascii="Helvetica" w:hAnsi="Helvetica" w:cs="Helvetica"/>
          <w:color w:val="000000" w:themeColor="text1"/>
          <w:highlight w:val="lightGray"/>
        </w:rPr>
        <w:t>10</w:t>
      </w:r>
      <w:r w:rsidR="008D3E56">
        <w:rPr>
          <w:rFonts w:ascii="Helvetica" w:hAnsi="Helvetica" w:cs="Helvetica"/>
          <w:color w:val="000000" w:themeColor="text1"/>
          <w:highlight w:val="lightGray"/>
        </w:rPr>
        <w:t>A</w:t>
      </w:r>
      <w:r w:rsidRPr="00BE1E7B">
        <w:rPr>
          <w:rFonts w:ascii="Helvetica" w:hAnsi="Helvetica" w:cs="Helvetica"/>
          <w:color w:val="000000" w:themeColor="text1"/>
          <w:highlight w:val="lightGray"/>
        </w:rPr>
        <w:t xml:space="preserve">. </w:t>
      </w:r>
      <w:proofErr w:type="gramStart"/>
      <w:r w:rsidRPr="00BE1E7B">
        <w:rPr>
          <w:rFonts w:ascii="Helvetica" w:hAnsi="Helvetica" w:cs="Helvetica"/>
          <w:color w:val="000000" w:themeColor="text1"/>
          <w:highlight w:val="lightGray"/>
        </w:rPr>
        <w:t>All</w:t>
      </w:r>
      <w:proofErr w:type="gramEnd"/>
      <w:r w:rsidRPr="00BE1E7B">
        <w:rPr>
          <w:rFonts w:ascii="Helvetica" w:hAnsi="Helvetica" w:cs="Helvetica"/>
          <w:color w:val="000000" w:themeColor="text1"/>
          <w:highlight w:val="lightGray"/>
        </w:rPr>
        <w:t xml:space="preserve"> drivers will be required to wear a fire-resistant driving uniform meeting minimum of the SFI 3.2A/5 specifications and display a valid SFI 3.2A/5 label.</w:t>
      </w:r>
    </w:p>
    <w:p w:rsidR="00BE1E7B" w:rsidRPr="00BE1E7B" w:rsidRDefault="008D3E56" w:rsidP="00BE1E7B">
      <w:pPr>
        <w:pStyle w:val="NormalWeb"/>
        <w:shd w:val="clear" w:color="auto" w:fill="FFFFFF"/>
        <w:spacing w:before="0" w:beforeAutospacing="0" w:after="150" w:afterAutospacing="0"/>
        <w:rPr>
          <w:rFonts w:ascii="Helvetica" w:hAnsi="Helvetica" w:cs="Helvetica"/>
          <w:color w:val="000000" w:themeColor="text1"/>
          <w:highlight w:val="lightGray"/>
        </w:rPr>
      </w:pPr>
      <w:r>
        <w:rPr>
          <w:rFonts w:ascii="Helvetica" w:hAnsi="Helvetica" w:cs="Helvetica"/>
          <w:color w:val="000000" w:themeColor="text1"/>
          <w:highlight w:val="lightGray"/>
        </w:rPr>
        <w:t>10B</w:t>
      </w:r>
      <w:r w:rsidR="00BE1E7B" w:rsidRPr="00BE1E7B">
        <w:rPr>
          <w:rFonts w:ascii="Helvetica" w:hAnsi="Helvetica" w:cs="Helvetica"/>
          <w:color w:val="000000" w:themeColor="text1"/>
          <w:highlight w:val="lightGray"/>
        </w:rPr>
        <w:t>. Drivers must wear gloves at all times they are on track, during practice and competition.</w:t>
      </w:r>
    </w:p>
    <w:p w:rsidR="00BE1E7B" w:rsidRPr="00BE1E7B" w:rsidRDefault="008D3E56" w:rsidP="00BE1E7B">
      <w:pPr>
        <w:pStyle w:val="NormalWeb"/>
        <w:shd w:val="clear" w:color="auto" w:fill="FFFFFF"/>
        <w:spacing w:before="0" w:beforeAutospacing="0" w:after="150" w:afterAutospacing="0"/>
        <w:rPr>
          <w:rFonts w:ascii="Helvetica" w:hAnsi="Helvetica" w:cs="Helvetica"/>
          <w:color w:val="000000" w:themeColor="text1"/>
          <w:highlight w:val="lightGray"/>
        </w:rPr>
      </w:pPr>
      <w:r>
        <w:rPr>
          <w:rFonts w:ascii="Helvetica" w:hAnsi="Helvetica" w:cs="Helvetica"/>
          <w:color w:val="000000" w:themeColor="text1"/>
          <w:highlight w:val="lightGray"/>
        </w:rPr>
        <w:t>10C</w:t>
      </w:r>
      <w:r w:rsidR="00BE1E7B" w:rsidRPr="00BE1E7B">
        <w:rPr>
          <w:rFonts w:ascii="Helvetica" w:hAnsi="Helvetica" w:cs="Helvetica"/>
          <w:color w:val="000000" w:themeColor="text1"/>
          <w:highlight w:val="lightGray"/>
        </w:rPr>
        <w:t>. Driver’s gloves must meet or exceed the SFI 3.3 specification and have a legible and valid SFI 3.3 label.</w:t>
      </w:r>
    </w:p>
    <w:p w:rsidR="00BE1E7B" w:rsidRPr="00BE1E7B" w:rsidRDefault="008D3E56" w:rsidP="00BE1E7B">
      <w:pPr>
        <w:pStyle w:val="NormalWeb"/>
        <w:shd w:val="clear" w:color="auto" w:fill="FFFFFF"/>
        <w:spacing w:before="0" w:beforeAutospacing="0" w:after="150" w:afterAutospacing="0"/>
        <w:rPr>
          <w:rFonts w:ascii="Helvetica" w:hAnsi="Helvetica" w:cs="Helvetica"/>
          <w:color w:val="000000" w:themeColor="text1"/>
          <w:highlight w:val="lightGray"/>
        </w:rPr>
      </w:pPr>
      <w:r>
        <w:rPr>
          <w:rFonts w:ascii="Helvetica" w:hAnsi="Helvetica" w:cs="Helvetica"/>
          <w:color w:val="000000" w:themeColor="text1"/>
          <w:highlight w:val="lightGray"/>
        </w:rPr>
        <w:t>10D</w:t>
      </w:r>
      <w:r w:rsidR="00BE1E7B" w:rsidRPr="00BE1E7B">
        <w:rPr>
          <w:rFonts w:ascii="Helvetica" w:hAnsi="Helvetica" w:cs="Helvetica"/>
          <w:color w:val="000000" w:themeColor="text1"/>
          <w:highlight w:val="lightGray"/>
        </w:rPr>
        <w:t xml:space="preserve">. </w:t>
      </w:r>
      <w:proofErr w:type="gramStart"/>
      <w:r w:rsidR="00BE1E7B" w:rsidRPr="00BE1E7B">
        <w:rPr>
          <w:rFonts w:ascii="Helvetica" w:hAnsi="Helvetica" w:cs="Helvetica"/>
          <w:color w:val="000000" w:themeColor="text1"/>
          <w:highlight w:val="lightGray"/>
        </w:rPr>
        <w:t>All</w:t>
      </w:r>
      <w:proofErr w:type="gramEnd"/>
      <w:r w:rsidR="00BE1E7B" w:rsidRPr="00BE1E7B">
        <w:rPr>
          <w:rFonts w:ascii="Helvetica" w:hAnsi="Helvetica" w:cs="Helvetica"/>
          <w:color w:val="000000" w:themeColor="text1"/>
          <w:highlight w:val="lightGray"/>
        </w:rPr>
        <w:t xml:space="preserve"> drivers must wear fire resistant accessories including but not limited to; head sock, undergarments, shoes, and socks. Shoes and gloves will be required to meet minimum of the SFI 3.3 specifications and display a valid SFI 3.3 label.</w:t>
      </w:r>
    </w:p>
    <w:p w:rsidR="00BE1E7B" w:rsidRDefault="008D3E56" w:rsidP="00BE1E7B">
      <w:pPr>
        <w:pStyle w:val="NormalWeb"/>
        <w:shd w:val="clear" w:color="auto" w:fill="FFFFFF"/>
        <w:spacing w:before="0" w:beforeAutospacing="0" w:after="150" w:afterAutospacing="0"/>
        <w:rPr>
          <w:rFonts w:ascii="Helvetica" w:hAnsi="Helvetica" w:cs="Helvetica"/>
          <w:color w:val="000000" w:themeColor="text1"/>
        </w:rPr>
      </w:pPr>
      <w:r>
        <w:rPr>
          <w:rFonts w:ascii="Helvetica" w:hAnsi="Helvetica" w:cs="Helvetica"/>
          <w:color w:val="000000" w:themeColor="text1"/>
          <w:highlight w:val="lightGray"/>
        </w:rPr>
        <w:t>10E</w:t>
      </w:r>
      <w:r w:rsidR="00BE1E7B" w:rsidRPr="00BE1E7B">
        <w:rPr>
          <w:rFonts w:ascii="Helvetica" w:hAnsi="Helvetica" w:cs="Helvetica"/>
          <w:color w:val="000000" w:themeColor="text1"/>
          <w:highlight w:val="lightGray"/>
        </w:rPr>
        <w:t xml:space="preserve">. All drivers must have one of the following. SFI approved-driver-side window net, 16 inch by 20 inch ribbon or mesh style, and must be mounted to roll cage so latch is at the top front of </w:t>
      </w:r>
      <w:proofErr w:type="spellStart"/>
      <w:r w:rsidR="00BE1E7B" w:rsidRPr="00BE1E7B">
        <w:rPr>
          <w:rFonts w:ascii="Helvetica" w:hAnsi="Helvetica" w:cs="Helvetica"/>
          <w:color w:val="000000" w:themeColor="text1"/>
          <w:highlight w:val="lightGray"/>
        </w:rPr>
        <w:t>window</w:t>
      </w:r>
      <w:proofErr w:type="gramStart"/>
      <w:r w:rsidR="00BE1E7B" w:rsidRPr="00BE1E7B">
        <w:rPr>
          <w:rFonts w:ascii="Helvetica" w:hAnsi="Helvetica" w:cs="Helvetica"/>
          <w:color w:val="000000" w:themeColor="text1"/>
          <w:highlight w:val="lightGray"/>
        </w:rPr>
        <w:t>,or</w:t>
      </w:r>
      <w:proofErr w:type="spellEnd"/>
      <w:proofErr w:type="gramEnd"/>
      <w:r w:rsidR="00BE1E7B" w:rsidRPr="00BE1E7B">
        <w:rPr>
          <w:rFonts w:ascii="Helvetica" w:hAnsi="Helvetica" w:cs="Helvetica"/>
          <w:color w:val="000000" w:themeColor="text1"/>
          <w:highlight w:val="lightGray"/>
        </w:rPr>
        <w:t xml:space="preserve"> SFI approved arm restraints.</w:t>
      </w:r>
    </w:p>
    <w:p w:rsidR="008D3E56" w:rsidRDefault="008D3E56" w:rsidP="00BE1E7B">
      <w:pPr>
        <w:pStyle w:val="NormalWeb"/>
        <w:shd w:val="clear" w:color="auto" w:fill="FFFFFF"/>
        <w:spacing w:before="0" w:beforeAutospacing="0" w:after="150" w:afterAutospacing="0"/>
        <w:rPr>
          <w:rFonts w:ascii="Helvetica" w:hAnsi="Helvetica" w:cs="Helvetica"/>
          <w:b/>
          <w:color w:val="000000" w:themeColor="text1"/>
          <w:u w:val="single"/>
        </w:rPr>
      </w:pPr>
      <w:r w:rsidRPr="008D3E56">
        <w:rPr>
          <w:rFonts w:ascii="Helvetica" w:hAnsi="Helvetica" w:cs="Helvetica"/>
          <w:b/>
          <w:color w:val="000000" w:themeColor="text1"/>
          <w:highlight w:val="lightGray"/>
          <w:u w:val="single"/>
        </w:rPr>
        <w:t>Seats</w:t>
      </w:r>
    </w:p>
    <w:p w:rsidR="008D3E56" w:rsidRPr="008D3E56" w:rsidRDefault="008D3E56" w:rsidP="008D3E56">
      <w:pPr>
        <w:pStyle w:val="NormalWeb"/>
        <w:shd w:val="clear" w:color="auto" w:fill="FFFFFF"/>
        <w:spacing w:before="0" w:beforeAutospacing="0" w:after="150" w:afterAutospacing="0"/>
        <w:rPr>
          <w:rFonts w:ascii="Helvetica" w:hAnsi="Helvetica" w:cs="Helvetica"/>
          <w:color w:val="000000" w:themeColor="text1"/>
          <w:highlight w:val="lightGray"/>
        </w:rPr>
      </w:pPr>
      <w:r w:rsidRPr="008D3E56">
        <w:rPr>
          <w:rFonts w:ascii="Helvetica" w:hAnsi="Helvetica" w:cs="Helvetica"/>
          <w:color w:val="000000" w:themeColor="text1"/>
          <w:highlight w:val="lightGray"/>
        </w:rPr>
        <w:t>11</w:t>
      </w:r>
      <w:r>
        <w:rPr>
          <w:rFonts w:ascii="Helvetica" w:hAnsi="Helvetica" w:cs="Helvetica"/>
          <w:color w:val="000000" w:themeColor="text1"/>
          <w:highlight w:val="lightGray"/>
        </w:rPr>
        <w:t>A</w:t>
      </w:r>
      <w:r w:rsidRPr="008D3E56">
        <w:rPr>
          <w:rFonts w:ascii="Helvetica" w:hAnsi="Helvetica" w:cs="Helvetica"/>
          <w:color w:val="000000" w:themeColor="text1"/>
          <w:highlight w:val="lightGray"/>
        </w:rPr>
        <w:t>. Aluminum and/or carbon fiber-type composite seats only will be permitted. If a carbon fiber-type composite seat is used, it must meet the SFI 39.2 ratings. Aluminum seats with an FIA and/or SFI 39.2 rating are recommended. All seats must be mounted to the frame as required by the seat and chassis manufacturer. Full containment seat(s) and/or aftermarket bolt on head restraints are recommended.</w:t>
      </w:r>
    </w:p>
    <w:p w:rsidR="008D3E56" w:rsidRPr="008D3E56" w:rsidRDefault="008D3E56" w:rsidP="008D3E56">
      <w:pPr>
        <w:pStyle w:val="NormalWeb"/>
        <w:shd w:val="clear" w:color="auto" w:fill="FFFFFF"/>
        <w:spacing w:before="0" w:beforeAutospacing="0" w:after="150" w:afterAutospacing="0"/>
        <w:rPr>
          <w:rFonts w:ascii="Helvetica" w:hAnsi="Helvetica" w:cs="Helvetica"/>
          <w:color w:val="000000" w:themeColor="text1"/>
          <w:highlight w:val="lightGray"/>
        </w:rPr>
      </w:pPr>
      <w:r w:rsidRPr="008D3E56">
        <w:rPr>
          <w:rFonts w:ascii="Helvetica" w:hAnsi="Helvetica" w:cs="Helvetica"/>
          <w:color w:val="000000" w:themeColor="text1"/>
          <w:highlight w:val="lightGray"/>
        </w:rPr>
        <w:t>11</w:t>
      </w:r>
      <w:r>
        <w:rPr>
          <w:rFonts w:ascii="Helvetica" w:hAnsi="Helvetica" w:cs="Helvetica"/>
          <w:color w:val="000000" w:themeColor="text1"/>
          <w:highlight w:val="lightGray"/>
        </w:rPr>
        <w:t>B</w:t>
      </w:r>
      <w:r w:rsidRPr="008D3E56">
        <w:rPr>
          <w:rFonts w:ascii="Helvetica" w:hAnsi="Helvetica" w:cs="Helvetica"/>
          <w:color w:val="000000" w:themeColor="text1"/>
          <w:highlight w:val="lightGray"/>
        </w:rPr>
        <w:t xml:space="preserve">. </w:t>
      </w:r>
      <w:proofErr w:type="gramStart"/>
      <w:r w:rsidRPr="008D3E56">
        <w:rPr>
          <w:rFonts w:ascii="Helvetica" w:hAnsi="Helvetica" w:cs="Helvetica"/>
          <w:color w:val="000000" w:themeColor="text1"/>
          <w:highlight w:val="lightGray"/>
        </w:rPr>
        <w:t>All</w:t>
      </w:r>
      <w:proofErr w:type="gramEnd"/>
      <w:r w:rsidRPr="008D3E56">
        <w:rPr>
          <w:rFonts w:ascii="Helvetica" w:hAnsi="Helvetica" w:cs="Helvetica"/>
          <w:color w:val="000000" w:themeColor="text1"/>
          <w:highlight w:val="lightGray"/>
        </w:rPr>
        <w:t xml:space="preserve"> areas surrounding the head should have padding.</w:t>
      </w:r>
    </w:p>
    <w:p w:rsidR="008D3E56" w:rsidRPr="008D3E56" w:rsidRDefault="008D3E56" w:rsidP="008D3E56">
      <w:pPr>
        <w:pStyle w:val="NormalWeb"/>
        <w:shd w:val="clear" w:color="auto" w:fill="FFFFFF"/>
        <w:spacing w:before="0" w:beforeAutospacing="0" w:after="150" w:afterAutospacing="0"/>
        <w:rPr>
          <w:rFonts w:ascii="Helvetica" w:hAnsi="Helvetica" w:cs="Helvetica"/>
          <w:color w:val="000000" w:themeColor="text1"/>
          <w:highlight w:val="lightGray"/>
        </w:rPr>
      </w:pPr>
      <w:r w:rsidRPr="008D3E56">
        <w:rPr>
          <w:rFonts w:ascii="Helvetica" w:hAnsi="Helvetica" w:cs="Helvetica"/>
          <w:color w:val="000000" w:themeColor="text1"/>
          <w:highlight w:val="lightGray"/>
        </w:rPr>
        <w:t>11</w:t>
      </w:r>
      <w:r>
        <w:rPr>
          <w:rFonts w:ascii="Helvetica" w:hAnsi="Helvetica" w:cs="Helvetica"/>
          <w:color w:val="000000" w:themeColor="text1"/>
          <w:highlight w:val="lightGray"/>
        </w:rPr>
        <w:t>C</w:t>
      </w:r>
      <w:r w:rsidRPr="008D3E56">
        <w:rPr>
          <w:rFonts w:ascii="Helvetica" w:hAnsi="Helvetica" w:cs="Helvetica"/>
          <w:color w:val="000000" w:themeColor="text1"/>
          <w:highlight w:val="lightGray"/>
        </w:rPr>
        <w:t>. A right-side head restraint net and/or support are recommended. All head restraint nets should be equipped with quick release mechanisms.</w:t>
      </w:r>
    </w:p>
    <w:p w:rsidR="008D3E56" w:rsidRDefault="008D3E56" w:rsidP="008D3E56">
      <w:pPr>
        <w:pStyle w:val="NormalWeb"/>
        <w:shd w:val="clear" w:color="auto" w:fill="FFFFFF"/>
        <w:spacing w:before="0" w:beforeAutospacing="0" w:after="150" w:afterAutospacing="0"/>
        <w:rPr>
          <w:rFonts w:ascii="Helvetica" w:hAnsi="Helvetica" w:cs="Helvetica"/>
          <w:color w:val="000000" w:themeColor="text1"/>
        </w:rPr>
      </w:pPr>
      <w:r w:rsidRPr="008D3E56">
        <w:rPr>
          <w:rFonts w:ascii="Helvetica" w:hAnsi="Helvetica" w:cs="Helvetica"/>
          <w:color w:val="000000" w:themeColor="text1"/>
          <w:highlight w:val="lightGray"/>
        </w:rPr>
        <w:t>11</w:t>
      </w:r>
      <w:r>
        <w:rPr>
          <w:rFonts w:ascii="Helvetica" w:hAnsi="Helvetica" w:cs="Helvetica"/>
          <w:color w:val="000000" w:themeColor="text1"/>
          <w:highlight w:val="lightGray"/>
        </w:rPr>
        <w:t>D</w:t>
      </w:r>
      <w:r w:rsidRPr="008D3E56">
        <w:rPr>
          <w:rFonts w:ascii="Helvetica" w:hAnsi="Helvetica" w:cs="Helvetica"/>
          <w:color w:val="000000" w:themeColor="text1"/>
          <w:highlight w:val="lightGray"/>
        </w:rPr>
        <w:t xml:space="preserve">. </w:t>
      </w:r>
      <w:proofErr w:type="gramStart"/>
      <w:r w:rsidRPr="008D3E56">
        <w:rPr>
          <w:rFonts w:ascii="Helvetica" w:hAnsi="Helvetica" w:cs="Helvetica"/>
          <w:color w:val="000000" w:themeColor="text1"/>
          <w:highlight w:val="lightGray"/>
        </w:rPr>
        <w:t>The</w:t>
      </w:r>
      <w:proofErr w:type="gramEnd"/>
      <w:r w:rsidRPr="008D3E56">
        <w:rPr>
          <w:rFonts w:ascii="Helvetica" w:hAnsi="Helvetica" w:cs="Helvetica"/>
          <w:color w:val="000000" w:themeColor="text1"/>
          <w:highlight w:val="lightGray"/>
        </w:rPr>
        <w:t xml:space="preserve"> driver’s seat must be securely fastened to the frame and/or cage in six positions with a minimum of six (6) 3/8” inch bolts. There should be a minimum of four (4) bolts on the bottom and two (2) in the back of the seat. All seats must be a minimum of 1/8”-inch magnetic steel plate under and up the back 4” inches and be as wide as the seat. Only single piece high back type seats will be permitted.</w:t>
      </w:r>
    </w:p>
    <w:p w:rsidR="008D3E56" w:rsidRDefault="008D3E56" w:rsidP="008D3E56">
      <w:pPr>
        <w:pStyle w:val="NormalWeb"/>
        <w:shd w:val="clear" w:color="auto" w:fill="FFFFFF"/>
        <w:spacing w:before="0" w:beforeAutospacing="0" w:after="150" w:afterAutospacing="0"/>
        <w:rPr>
          <w:rFonts w:ascii="Helvetica" w:hAnsi="Helvetica" w:cs="Helvetica"/>
          <w:b/>
          <w:color w:val="000000" w:themeColor="text1"/>
          <w:u w:val="single"/>
        </w:rPr>
      </w:pPr>
      <w:r w:rsidRPr="008D3E56">
        <w:rPr>
          <w:rFonts w:ascii="Helvetica" w:hAnsi="Helvetica" w:cs="Helvetica"/>
          <w:b/>
          <w:color w:val="000000" w:themeColor="text1"/>
          <w:highlight w:val="lightGray"/>
          <w:u w:val="single"/>
        </w:rPr>
        <w:t>Helmets</w:t>
      </w:r>
    </w:p>
    <w:p w:rsidR="008D3E56" w:rsidRPr="008D3E56" w:rsidRDefault="008D3E56" w:rsidP="008D3E56">
      <w:pPr>
        <w:pStyle w:val="NormalWeb"/>
        <w:shd w:val="clear" w:color="auto" w:fill="FFFFFF"/>
        <w:spacing w:before="0" w:beforeAutospacing="0" w:after="150" w:afterAutospacing="0"/>
        <w:rPr>
          <w:rFonts w:ascii="Helvetica" w:hAnsi="Helvetica" w:cs="Helvetica"/>
          <w:color w:val="000000" w:themeColor="text1"/>
          <w:highlight w:val="lightGray"/>
        </w:rPr>
      </w:pPr>
      <w:r w:rsidRPr="008D3E56">
        <w:rPr>
          <w:rFonts w:ascii="Helvetica" w:hAnsi="Helvetica" w:cs="Helvetica"/>
          <w:color w:val="000000" w:themeColor="text1"/>
          <w:highlight w:val="lightGray"/>
        </w:rPr>
        <w:t xml:space="preserve">12A. </w:t>
      </w:r>
      <w:proofErr w:type="gramStart"/>
      <w:r w:rsidRPr="008D3E56">
        <w:rPr>
          <w:rFonts w:ascii="Helvetica" w:hAnsi="Helvetica" w:cs="Helvetica"/>
          <w:color w:val="000000" w:themeColor="text1"/>
          <w:highlight w:val="lightGray"/>
        </w:rPr>
        <w:t>All</w:t>
      </w:r>
      <w:proofErr w:type="gramEnd"/>
      <w:r w:rsidRPr="008D3E56">
        <w:rPr>
          <w:rFonts w:ascii="Helvetica" w:hAnsi="Helvetica" w:cs="Helvetica"/>
          <w:color w:val="000000" w:themeColor="text1"/>
          <w:highlight w:val="lightGray"/>
        </w:rPr>
        <w:t xml:space="preserve"> drivers are required to wear a full-face helmet with a minimum safety rating of FIA 8860-2004, FIA 8860-2010, Snell SA2005, Snell SA 2010, Snell SAH2010 and/or a valid SFI 31.1/2005 label.</w:t>
      </w:r>
    </w:p>
    <w:p w:rsidR="008D3E56" w:rsidRDefault="008D3E56" w:rsidP="008D3E56">
      <w:pPr>
        <w:pStyle w:val="NormalWeb"/>
        <w:shd w:val="clear" w:color="auto" w:fill="FFFFFF"/>
        <w:spacing w:before="0" w:beforeAutospacing="0" w:after="150" w:afterAutospacing="0"/>
        <w:rPr>
          <w:rFonts w:ascii="Helvetica" w:hAnsi="Helvetica" w:cs="Helvetica"/>
          <w:color w:val="000000" w:themeColor="text1"/>
        </w:rPr>
      </w:pPr>
      <w:r w:rsidRPr="008D3E56">
        <w:rPr>
          <w:rFonts w:ascii="Helvetica" w:hAnsi="Helvetica" w:cs="Helvetica"/>
          <w:color w:val="000000" w:themeColor="text1"/>
          <w:highlight w:val="lightGray"/>
        </w:rPr>
        <w:t>12B. Open face helmets are not allowed.</w:t>
      </w:r>
    </w:p>
    <w:p w:rsidR="008D3E56" w:rsidRDefault="000A0BB5" w:rsidP="008D3E56">
      <w:pPr>
        <w:pStyle w:val="NormalWeb"/>
        <w:shd w:val="clear" w:color="auto" w:fill="FFFFFF"/>
        <w:spacing w:before="0" w:beforeAutospacing="0" w:after="150" w:afterAutospacing="0"/>
        <w:rPr>
          <w:rFonts w:ascii="Helvetica" w:hAnsi="Helvetica" w:cs="Helvetica"/>
          <w:b/>
          <w:color w:val="000000" w:themeColor="text1"/>
          <w:u w:val="single"/>
        </w:rPr>
      </w:pPr>
      <w:r w:rsidRPr="000A0BB5">
        <w:rPr>
          <w:rFonts w:ascii="Helvetica" w:hAnsi="Helvetica" w:cs="Helvetica"/>
          <w:b/>
          <w:color w:val="000000" w:themeColor="text1"/>
          <w:highlight w:val="lightGray"/>
          <w:u w:val="single"/>
        </w:rPr>
        <w:t>Head &amp; Neck Restraint</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highlight w:val="lightGray"/>
        </w:rPr>
      </w:pPr>
      <w:r>
        <w:rPr>
          <w:rFonts w:ascii="Helvetica" w:hAnsi="Helvetica" w:cs="Helvetica"/>
          <w:color w:val="000000" w:themeColor="text1"/>
          <w:highlight w:val="lightGray"/>
        </w:rPr>
        <w:lastRenderedPageBreak/>
        <w:t>13</w:t>
      </w:r>
      <w:r w:rsidRPr="000A0BB5">
        <w:rPr>
          <w:rFonts w:ascii="Helvetica" w:hAnsi="Helvetica" w:cs="Helvetica"/>
          <w:color w:val="000000" w:themeColor="text1"/>
          <w:highlight w:val="lightGray"/>
        </w:rPr>
        <w:t xml:space="preserve">A. An up to date head and neck restraint or neck collar of some kind is required at all times when a driver is on the track under </w:t>
      </w:r>
      <w:proofErr w:type="spellStart"/>
      <w:r w:rsidRPr="000A0BB5">
        <w:rPr>
          <w:rFonts w:ascii="Helvetica" w:hAnsi="Helvetica" w:cs="Helvetica"/>
          <w:color w:val="000000" w:themeColor="text1"/>
          <w:highlight w:val="lightGray"/>
        </w:rPr>
        <w:t>competition.The</w:t>
      </w:r>
      <w:proofErr w:type="spellEnd"/>
      <w:r w:rsidRPr="000A0BB5">
        <w:rPr>
          <w:rFonts w:ascii="Helvetica" w:hAnsi="Helvetica" w:cs="Helvetica"/>
          <w:color w:val="000000" w:themeColor="text1"/>
          <w:highlight w:val="lightGray"/>
        </w:rPr>
        <w:t xml:space="preserve"> head and neck restraint must be SFI 38.1 approved and display a legible and valid SFI 38.1 label.</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highlight w:val="lightGray"/>
        </w:rPr>
      </w:pPr>
      <w:r>
        <w:rPr>
          <w:rFonts w:ascii="Helvetica" w:hAnsi="Helvetica" w:cs="Helvetica"/>
          <w:color w:val="000000" w:themeColor="text1"/>
          <w:highlight w:val="lightGray"/>
        </w:rPr>
        <w:t>13</w:t>
      </w:r>
      <w:r w:rsidRPr="000A0BB5">
        <w:rPr>
          <w:rFonts w:ascii="Helvetica" w:hAnsi="Helvetica" w:cs="Helvetica"/>
          <w:color w:val="000000" w:themeColor="text1"/>
          <w:highlight w:val="lightGray"/>
        </w:rPr>
        <w:t>B. Drivers, at all times they are on the track, must have their helmets correctly (following manufacturer’s installation and use instructions) connected to an approved head and neck restraint.</w:t>
      </w:r>
    </w:p>
    <w:p w:rsidR="000A0BB5" w:rsidRDefault="000A0BB5" w:rsidP="000A0BB5">
      <w:pPr>
        <w:pStyle w:val="NormalWeb"/>
        <w:shd w:val="clear" w:color="auto" w:fill="FFFFFF"/>
        <w:spacing w:before="0" w:beforeAutospacing="0" w:after="150" w:afterAutospacing="0"/>
        <w:rPr>
          <w:rFonts w:ascii="Helvetica" w:hAnsi="Helvetica" w:cs="Helvetica"/>
          <w:color w:val="000000" w:themeColor="text1"/>
        </w:rPr>
      </w:pPr>
      <w:r>
        <w:rPr>
          <w:rFonts w:ascii="Helvetica" w:hAnsi="Helvetica" w:cs="Helvetica"/>
          <w:color w:val="000000" w:themeColor="text1"/>
          <w:highlight w:val="lightGray"/>
        </w:rPr>
        <w:t>13</w:t>
      </w:r>
      <w:r w:rsidRPr="000A0BB5">
        <w:rPr>
          <w:rFonts w:ascii="Helvetica" w:hAnsi="Helvetica" w:cs="Helvetica"/>
          <w:color w:val="000000" w:themeColor="text1"/>
          <w:highlight w:val="lightGray"/>
        </w:rPr>
        <w:t>C. Arm restraints must be connected and used as instructed by the manufacturer.</w:t>
      </w:r>
    </w:p>
    <w:p w:rsidR="000A0BB5" w:rsidRPr="000A0BB5" w:rsidRDefault="000A0BB5" w:rsidP="000A0BB5">
      <w:pPr>
        <w:pStyle w:val="NormalWeb"/>
        <w:shd w:val="clear" w:color="auto" w:fill="FFFFFF"/>
        <w:spacing w:before="0" w:beforeAutospacing="0" w:after="150" w:afterAutospacing="0"/>
        <w:rPr>
          <w:rFonts w:ascii="Helvetica" w:hAnsi="Helvetica" w:cs="Helvetica"/>
          <w:b/>
          <w:color w:val="000000" w:themeColor="text1"/>
          <w:highlight w:val="lightGray"/>
          <w:u w:val="single"/>
        </w:rPr>
      </w:pPr>
      <w:r w:rsidRPr="000A0BB5">
        <w:rPr>
          <w:rFonts w:ascii="Helvetica" w:hAnsi="Helvetica" w:cs="Helvetica"/>
          <w:b/>
          <w:color w:val="000000" w:themeColor="text1"/>
          <w:highlight w:val="lightGray"/>
          <w:u w:val="single"/>
        </w:rPr>
        <w:t>Other</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highlight w:val="lightGray"/>
        </w:rPr>
      </w:pPr>
      <w:r w:rsidRPr="000A0BB5">
        <w:rPr>
          <w:rFonts w:ascii="Helvetica" w:hAnsi="Helvetica" w:cs="Helvetica"/>
          <w:color w:val="000000" w:themeColor="text1"/>
          <w:highlight w:val="lightGray"/>
        </w:rPr>
        <w:t>14A. No sharp or protruding edges in or around the driver compartment, which would impede the driver’s rapid exit from the car.</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highlight w:val="lightGray"/>
        </w:rPr>
      </w:pPr>
      <w:r w:rsidRPr="000A0BB5">
        <w:rPr>
          <w:rFonts w:ascii="Helvetica" w:hAnsi="Helvetica" w:cs="Helvetica"/>
          <w:color w:val="000000" w:themeColor="text1"/>
          <w:highlight w:val="lightGray"/>
        </w:rPr>
        <w:t>14B. Windshield screens with a minimum of .090-inch screens must be securely fastened</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highlight w:val="lightGray"/>
        </w:rPr>
      </w:pPr>
      <w:r w:rsidRPr="000A0BB5">
        <w:rPr>
          <w:rFonts w:ascii="Helvetica" w:hAnsi="Helvetica" w:cs="Helvetica"/>
          <w:color w:val="000000" w:themeColor="text1"/>
          <w:highlight w:val="lightGray"/>
        </w:rPr>
        <w:t xml:space="preserve">14C. </w:t>
      </w:r>
      <w:proofErr w:type="gramStart"/>
      <w:r w:rsidRPr="000A0BB5">
        <w:rPr>
          <w:rFonts w:ascii="Helvetica" w:hAnsi="Helvetica" w:cs="Helvetica"/>
          <w:color w:val="000000" w:themeColor="text1"/>
          <w:highlight w:val="lightGray"/>
        </w:rPr>
        <w:t>An</w:t>
      </w:r>
      <w:proofErr w:type="gramEnd"/>
      <w:r w:rsidRPr="000A0BB5">
        <w:rPr>
          <w:rFonts w:ascii="Helvetica" w:hAnsi="Helvetica" w:cs="Helvetica"/>
          <w:color w:val="000000" w:themeColor="text1"/>
          <w:highlight w:val="lightGray"/>
        </w:rPr>
        <w:t xml:space="preserve"> electrical engine shut off switch is required. The switch must be clearly labeled and within the reach of the driver.</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rPr>
      </w:pPr>
      <w:r w:rsidRPr="000A0BB5">
        <w:rPr>
          <w:rFonts w:ascii="Helvetica" w:hAnsi="Helvetica" w:cs="Helvetica"/>
          <w:color w:val="000000" w:themeColor="text1"/>
          <w:highlight w:val="lightGray"/>
        </w:rPr>
        <w:t xml:space="preserve">14D. </w:t>
      </w:r>
      <w:proofErr w:type="gramStart"/>
      <w:r w:rsidRPr="000A0BB5">
        <w:rPr>
          <w:rFonts w:ascii="Helvetica" w:hAnsi="Helvetica" w:cs="Helvetica"/>
          <w:color w:val="000000" w:themeColor="text1"/>
          <w:highlight w:val="lightGray"/>
        </w:rPr>
        <w:t>A</w:t>
      </w:r>
      <w:proofErr w:type="gramEnd"/>
      <w:r w:rsidRPr="000A0BB5">
        <w:rPr>
          <w:rFonts w:ascii="Helvetica" w:hAnsi="Helvetica" w:cs="Helvetica"/>
          <w:color w:val="000000" w:themeColor="text1"/>
          <w:highlight w:val="lightGray"/>
        </w:rPr>
        <w:t xml:space="preserve"> fuel shut off valve is recommended and should be utilized. The valve should be clearly labeled and within reach of the driver. The fuel line must not enter the driver compartment.</w:t>
      </w:r>
    </w:p>
    <w:p w:rsidR="000A0BB5" w:rsidRPr="000A0BB5" w:rsidRDefault="000A0BB5" w:rsidP="000A0BB5">
      <w:pPr>
        <w:pStyle w:val="NormalWeb"/>
        <w:shd w:val="clear" w:color="auto" w:fill="FFFFFF"/>
        <w:spacing w:before="0" w:beforeAutospacing="0" w:after="150" w:afterAutospacing="0"/>
        <w:rPr>
          <w:rFonts w:ascii="Helvetica" w:hAnsi="Helvetica" w:cs="Helvetica"/>
          <w:color w:val="000000" w:themeColor="text1"/>
        </w:rPr>
      </w:pPr>
    </w:p>
    <w:p w:rsidR="000A0BB5" w:rsidRPr="000A0BB5" w:rsidRDefault="000A0BB5" w:rsidP="008D3E56">
      <w:pPr>
        <w:pStyle w:val="NormalWeb"/>
        <w:shd w:val="clear" w:color="auto" w:fill="FFFFFF"/>
        <w:spacing w:before="0" w:beforeAutospacing="0" w:after="150" w:afterAutospacing="0"/>
        <w:rPr>
          <w:rFonts w:ascii="Helvetica" w:hAnsi="Helvetica" w:cs="Helvetica"/>
          <w:b/>
          <w:color w:val="000000" w:themeColor="text1"/>
          <w:u w:val="single"/>
        </w:rPr>
      </w:pPr>
    </w:p>
    <w:p w:rsidR="008D3E56" w:rsidRPr="008D3E56" w:rsidRDefault="008D3E56" w:rsidP="00BE1E7B">
      <w:pPr>
        <w:pStyle w:val="NormalWeb"/>
        <w:shd w:val="clear" w:color="auto" w:fill="FFFFFF"/>
        <w:spacing w:before="0" w:beforeAutospacing="0" w:after="150" w:afterAutospacing="0"/>
        <w:rPr>
          <w:rFonts w:ascii="Helvetica" w:hAnsi="Helvetica" w:cs="Helvetica"/>
          <w:b/>
          <w:color w:val="000000" w:themeColor="text1"/>
          <w:u w:val="single"/>
        </w:rPr>
      </w:pPr>
    </w:p>
    <w:p w:rsidR="00BE1E7B" w:rsidRPr="00BE1E7B" w:rsidRDefault="00BE1E7B" w:rsidP="00BE1E7B">
      <w:pPr>
        <w:pStyle w:val="NormalWeb"/>
        <w:shd w:val="clear" w:color="auto" w:fill="FFFFFF"/>
        <w:spacing w:before="0" w:beforeAutospacing="0" w:after="150" w:afterAutospacing="0"/>
        <w:rPr>
          <w:rFonts w:ascii="Helvetica" w:hAnsi="Helvetica" w:cs="Helvetica"/>
          <w:color w:val="000000" w:themeColor="text1"/>
        </w:rPr>
      </w:pPr>
    </w:p>
    <w:p w:rsidR="00BE1E7B" w:rsidRPr="00BE1E7B" w:rsidRDefault="00BE1E7B" w:rsidP="00BE1E7B">
      <w:pPr>
        <w:pStyle w:val="NormalWeb"/>
        <w:shd w:val="clear" w:color="auto" w:fill="FFFFFF"/>
        <w:spacing w:before="0" w:beforeAutospacing="0" w:after="150" w:afterAutospacing="0"/>
        <w:rPr>
          <w:rFonts w:ascii="Helvetica" w:hAnsi="Helvetica" w:cs="Helvetica"/>
          <w:color w:val="000000" w:themeColor="text1"/>
        </w:rPr>
      </w:pPr>
    </w:p>
    <w:p w:rsidR="000259E1" w:rsidRPr="00BE1E7B" w:rsidRDefault="000259E1" w:rsidP="00477ADA">
      <w:pPr>
        <w:widowControl w:val="0"/>
        <w:autoSpaceDE w:val="0"/>
        <w:autoSpaceDN w:val="0"/>
        <w:adjustRightInd w:val="0"/>
        <w:ind w:firstLine="720"/>
        <w:rPr>
          <w:rFonts w:ascii="Calibri" w:hAnsi="Calibri" w:cs="Calibri"/>
          <w:sz w:val="24"/>
          <w:szCs w:val="24"/>
        </w:rPr>
      </w:pPr>
    </w:p>
    <w:sectPr w:rsidR="000259E1" w:rsidRPr="00BE1E7B" w:rsidSect="009C2F8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74FB"/>
    <w:rsid w:val="000259E1"/>
    <w:rsid w:val="000A0BB5"/>
    <w:rsid w:val="000B5E9E"/>
    <w:rsid w:val="001166DC"/>
    <w:rsid w:val="00181EF5"/>
    <w:rsid w:val="001F0CB2"/>
    <w:rsid w:val="00242A4C"/>
    <w:rsid w:val="002C4057"/>
    <w:rsid w:val="002F6E0F"/>
    <w:rsid w:val="00325920"/>
    <w:rsid w:val="00375BD0"/>
    <w:rsid w:val="003E78D6"/>
    <w:rsid w:val="00427D7B"/>
    <w:rsid w:val="00477ADA"/>
    <w:rsid w:val="004E3227"/>
    <w:rsid w:val="00507D46"/>
    <w:rsid w:val="00532B2C"/>
    <w:rsid w:val="006604E3"/>
    <w:rsid w:val="007F1A7E"/>
    <w:rsid w:val="00816B6C"/>
    <w:rsid w:val="00830FD4"/>
    <w:rsid w:val="00855204"/>
    <w:rsid w:val="008D3E56"/>
    <w:rsid w:val="009329CC"/>
    <w:rsid w:val="009331DC"/>
    <w:rsid w:val="009C2F86"/>
    <w:rsid w:val="009E2103"/>
    <w:rsid w:val="009F4685"/>
    <w:rsid w:val="00AE4D66"/>
    <w:rsid w:val="00AF7ADE"/>
    <w:rsid w:val="00B117EF"/>
    <w:rsid w:val="00B219B9"/>
    <w:rsid w:val="00B774FB"/>
    <w:rsid w:val="00BE1E7B"/>
    <w:rsid w:val="00C051B2"/>
    <w:rsid w:val="00C55BE6"/>
    <w:rsid w:val="00C6370E"/>
    <w:rsid w:val="00CE1110"/>
    <w:rsid w:val="00D94975"/>
    <w:rsid w:val="00DF121F"/>
    <w:rsid w:val="00E17F23"/>
    <w:rsid w:val="00E500F8"/>
    <w:rsid w:val="00E671D2"/>
    <w:rsid w:val="00F404E2"/>
    <w:rsid w:val="00FD0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86"/>
  </w:style>
  <w:style w:type="paragraph" w:styleId="Heading1">
    <w:name w:val="heading 1"/>
    <w:basedOn w:val="Normal"/>
    <w:link w:val="Heading1Char"/>
    <w:uiPriority w:val="9"/>
    <w:qFormat/>
    <w:rsid w:val="000A0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0BB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6210886">
      <w:bodyDiv w:val="1"/>
      <w:marLeft w:val="0"/>
      <w:marRight w:val="0"/>
      <w:marTop w:val="0"/>
      <w:marBottom w:val="0"/>
      <w:divBdr>
        <w:top w:val="none" w:sz="0" w:space="0" w:color="auto"/>
        <w:left w:val="none" w:sz="0" w:space="0" w:color="auto"/>
        <w:bottom w:val="none" w:sz="0" w:space="0" w:color="auto"/>
        <w:right w:val="none" w:sz="0" w:space="0" w:color="auto"/>
      </w:divBdr>
    </w:div>
    <w:div w:id="646518896">
      <w:bodyDiv w:val="1"/>
      <w:marLeft w:val="0"/>
      <w:marRight w:val="0"/>
      <w:marTop w:val="0"/>
      <w:marBottom w:val="0"/>
      <w:divBdr>
        <w:top w:val="none" w:sz="0" w:space="0" w:color="auto"/>
        <w:left w:val="none" w:sz="0" w:space="0" w:color="auto"/>
        <w:bottom w:val="none" w:sz="0" w:space="0" w:color="auto"/>
        <w:right w:val="none" w:sz="0" w:space="0" w:color="auto"/>
      </w:divBdr>
    </w:div>
    <w:div w:id="944383172">
      <w:bodyDiv w:val="1"/>
      <w:marLeft w:val="0"/>
      <w:marRight w:val="0"/>
      <w:marTop w:val="0"/>
      <w:marBottom w:val="0"/>
      <w:divBdr>
        <w:top w:val="none" w:sz="0" w:space="0" w:color="auto"/>
        <w:left w:val="none" w:sz="0" w:space="0" w:color="auto"/>
        <w:bottom w:val="none" w:sz="0" w:space="0" w:color="auto"/>
        <w:right w:val="none" w:sz="0" w:space="0" w:color="auto"/>
      </w:divBdr>
    </w:div>
    <w:div w:id="964236443">
      <w:bodyDiv w:val="1"/>
      <w:marLeft w:val="0"/>
      <w:marRight w:val="0"/>
      <w:marTop w:val="0"/>
      <w:marBottom w:val="0"/>
      <w:divBdr>
        <w:top w:val="none" w:sz="0" w:space="0" w:color="auto"/>
        <w:left w:val="none" w:sz="0" w:space="0" w:color="auto"/>
        <w:bottom w:val="none" w:sz="0" w:space="0" w:color="auto"/>
        <w:right w:val="none" w:sz="0" w:space="0" w:color="auto"/>
      </w:divBdr>
    </w:div>
    <w:div w:id="1095712782">
      <w:bodyDiv w:val="1"/>
      <w:marLeft w:val="0"/>
      <w:marRight w:val="0"/>
      <w:marTop w:val="0"/>
      <w:marBottom w:val="0"/>
      <w:divBdr>
        <w:top w:val="none" w:sz="0" w:space="0" w:color="auto"/>
        <w:left w:val="none" w:sz="0" w:space="0" w:color="auto"/>
        <w:bottom w:val="none" w:sz="0" w:space="0" w:color="auto"/>
        <w:right w:val="none" w:sz="0" w:space="0" w:color="auto"/>
      </w:divBdr>
    </w:div>
    <w:div w:id="1285304441">
      <w:bodyDiv w:val="1"/>
      <w:marLeft w:val="0"/>
      <w:marRight w:val="0"/>
      <w:marTop w:val="0"/>
      <w:marBottom w:val="0"/>
      <w:divBdr>
        <w:top w:val="none" w:sz="0" w:space="0" w:color="auto"/>
        <w:left w:val="none" w:sz="0" w:space="0" w:color="auto"/>
        <w:bottom w:val="none" w:sz="0" w:space="0" w:color="auto"/>
        <w:right w:val="none" w:sz="0" w:space="0" w:color="auto"/>
      </w:divBdr>
    </w:div>
    <w:div w:id="1411073634">
      <w:bodyDiv w:val="1"/>
      <w:marLeft w:val="0"/>
      <w:marRight w:val="0"/>
      <w:marTop w:val="0"/>
      <w:marBottom w:val="0"/>
      <w:divBdr>
        <w:top w:val="none" w:sz="0" w:space="0" w:color="auto"/>
        <w:left w:val="none" w:sz="0" w:space="0" w:color="auto"/>
        <w:bottom w:val="none" w:sz="0" w:space="0" w:color="auto"/>
        <w:right w:val="none" w:sz="0" w:space="0" w:color="auto"/>
      </w:divBdr>
    </w:div>
    <w:div w:id="18779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13092087679</dc:creator>
  <cp:lastModifiedBy>13092087679</cp:lastModifiedBy>
  <cp:revision>3</cp:revision>
  <cp:lastPrinted>2021-09-18T20:42:00Z</cp:lastPrinted>
  <dcterms:created xsi:type="dcterms:W3CDTF">2021-09-18T20:53:00Z</dcterms:created>
  <dcterms:modified xsi:type="dcterms:W3CDTF">2021-11-23T01:32:00Z</dcterms:modified>
</cp:coreProperties>
</file>